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BF5997" w:rsidR="003E67B4" w:rsidRDefault="00EF1B4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44671184" w14:textId="77777777" w:rsidR="0053092C" w:rsidRDefault="0053092C">
      <w:pPr>
        <w:spacing w:line="240" w:lineRule="auto"/>
        <w:rPr>
          <w:rFonts w:ascii="Verdana" w:eastAsia="Verdana" w:hAnsi="Verdana" w:cs="Verdana"/>
        </w:rPr>
      </w:pPr>
    </w:p>
    <w:p w14:paraId="00000004" w14:textId="3E9D0CB2" w:rsidR="003E67B4" w:rsidRDefault="00EF1B4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collecten hebben in </w:t>
      </w:r>
      <w:r w:rsidR="000411EB">
        <w:rPr>
          <w:rFonts w:ascii="Verdana" w:eastAsia="Verdana" w:hAnsi="Verdana" w:cs="Verdana"/>
        </w:rPr>
        <w:t>dec</w:t>
      </w:r>
      <w:r w:rsidR="00260DE7">
        <w:rPr>
          <w:rFonts w:ascii="Verdana" w:eastAsia="Verdana" w:hAnsi="Verdana" w:cs="Verdana"/>
        </w:rPr>
        <w:t>ember</w:t>
      </w:r>
      <w:r w:rsidR="00C0425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het volgende opgebracht</w:t>
      </w:r>
      <w:r w:rsidR="008C6E25">
        <w:rPr>
          <w:rFonts w:ascii="Verdana" w:eastAsia="Verdana" w:hAnsi="Verdana" w:cs="Verdana"/>
        </w:rPr>
        <w:t>:</w:t>
      </w:r>
    </w:p>
    <w:p w14:paraId="187014CE" w14:textId="77777777" w:rsidR="00182E8E" w:rsidRDefault="0055117C" w:rsidP="00BC0426">
      <w:p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  </w:t>
      </w:r>
      <w:r w:rsidR="000411EB">
        <w:rPr>
          <w:rFonts w:ascii="Verdana" w:eastAsia="Verdana" w:hAnsi="Verdana" w:cs="Verdana"/>
        </w:rPr>
        <w:t>4</w:t>
      </w:r>
      <w:r w:rsidR="00D6713D">
        <w:rPr>
          <w:rFonts w:ascii="Verdana" w:eastAsia="Verdana" w:hAnsi="Verdana" w:cs="Verdana"/>
        </w:rPr>
        <w:t xml:space="preserve"> </w:t>
      </w:r>
      <w:r w:rsidR="000411EB">
        <w:rPr>
          <w:rFonts w:ascii="Verdana" w:eastAsia="Verdana" w:hAnsi="Verdana" w:cs="Verdana"/>
        </w:rPr>
        <w:t>dec</w:t>
      </w:r>
      <w:r w:rsidR="00BB6BBC">
        <w:rPr>
          <w:rFonts w:ascii="Verdana" w:eastAsia="Verdana" w:hAnsi="Verdana" w:cs="Verdana"/>
        </w:rPr>
        <w:t>em</w:t>
      </w:r>
      <w:r>
        <w:rPr>
          <w:rFonts w:ascii="Verdana" w:eastAsia="Verdana" w:hAnsi="Verdana" w:cs="Verdana"/>
        </w:rPr>
        <w:t>ber</w:t>
      </w:r>
      <w:r w:rsidR="006B3D2C">
        <w:rPr>
          <w:rFonts w:ascii="Verdana" w:eastAsia="Verdana" w:hAnsi="Verdana" w:cs="Verdana"/>
        </w:rPr>
        <w:tab/>
      </w:r>
      <w:r w:rsidR="00BB6BBC" w:rsidRPr="00BB6BBC">
        <w:rPr>
          <w:rFonts w:ascii="Verdana" w:eastAsia="Verdana" w:hAnsi="Verdana" w:cs="Verdana"/>
        </w:rPr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9404E5">
        <w:rPr>
          <w:rFonts w:ascii="Verdana" w:eastAsia="Verdana" w:hAnsi="Verdana" w:cs="Verdana"/>
        </w:rPr>
        <w:tab/>
      </w:r>
      <w:r w:rsidR="008C6E25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1</w:t>
      </w:r>
      <w:r w:rsidR="000411EB">
        <w:rPr>
          <w:rFonts w:ascii="Verdana" w:eastAsia="Verdana" w:hAnsi="Verdana" w:cs="Verdana"/>
        </w:rPr>
        <w:t>38</w:t>
      </w:r>
      <w:r w:rsidR="00242E2B">
        <w:rPr>
          <w:rFonts w:ascii="Verdana" w:eastAsia="Verdana" w:hAnsi="Verdana" w:cs="Verdana"/>
        </w:rPr>
        <w:t>,</w:t>
      </w:r>
      <w:r w:rsidR="000411EB">
        <w:rPr>
          <w:rFonts w:ascii="Verdana" w:eastAsia="Verdana" w:hAnsi="Verdana" w:cs="Verdana"/>
        </w:rPr>
        <w:t>00</w:t>
      </w:r>
      <w:r w:rsidR="00EF1B47" w:rsidRPr="00AA495F">
        <w:rPr>
          <w:rFonts w:ascii="Verdana" w:eastAsia="Verdana" w:hAnsi="Verdana" w:cs="Verdana"/>
        </w:rPr>
        <w:br/>
      </w:r>
      <w:r w:rsidR="00BB6BBC">
        <w:rPr>
          <w:rFonts w:ascii="Verdana" w:eastAsia="Verdana" w:hAnsi="Verdana" w:cs="Verdana"/>
        </w:rPr>
        <w:t>1</w:t>
      </w:r>
      <w:r w:rsidR="000411EB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 xml:space="preserve"> </w:t>
      </w:r>
      <w:r w:rsidR="000411EB">
        <w:rPr>
          <w:rFonts w:ascii="Verdana" w:eastAsia="Verdana" w:hAnsi="Verdana" w:cs="Verdana"/>
        </w:rPr>
        <w:t>dec</w:t>
      </w:r>
      <w:r w:rsidR="00BB6BBC">
        <w:rPr>
          <w:rFonts w:ascii="Verdana" w:eastAsia="Verdana" w:hAnsi="Verdana" w:cs="Verdana"/>
        </w:rPr>
        <w:t>ember</w:t>
      </w:r>
      <w:r w:rsidR="00EE4248">
        <w:rPr>
          <w:rFonts w:ascii="Verdana" w:eastAsia="Verdana" w:hAnsi="Verdana" w:cs="Verdana"/>
        </w:rPr>
        <w:tab/>
      </w:r>
      <w:r w:rsidR="000411EB" w:rsidRPr="00BB6BBC">
        <w:rPr>
          <w:rFonts w:ascii="Verdana" w:eastAsia="Verdana" w:hAnsi="Verdana" w:cs="Verdana"/>
        </w:rPr>
        <w:t>Diaconie</w:t>
      </w:r>
      <w:r w:rsidR="000411EB">
        <w:rPr>
          <w:rFonts w:ascii="Verdana" w:eastAsia="Verdana" w:hAnsi="Verdana" w:cs="Verdana"/>
        </w:rPr>
        <w:tab/>
      </w:r>
      <w:r w:rsidR="000411EB">
        <w:rPr>
          <w:rFonts w:ascii="Verdana" w:eastAsia="Verdana" w:hAnsi="Verdana" w:cs="Verdana"/>
        </w:rPr>
        <w:tab/>
      </w:r>
      <w:r w:rsidR="00242E2B">
        <w:rPr>
          <w:rFonts w:ascii="Verdana" w:eastAsia="Verdana" w:hAnsi="Verdana" w:cs="Verdana"/>
        </w:rPr>
        <w:tab/>
      </w:r>
      <w:r w:rsidR="007C2A7F">
        <w:rPr>
          <w:rFonts w:ascii="Verdana" w:eastAsia="Verdana" w:hAnsi="Verdana" w:cs="Verdana"/>
        </w:rPr>
        <w:tab/>
      </w:r>
      <w:r w:rsidR="00E149A6" w:rsidRPr="00AA495F">
        <w:rPr>
          <w:rFonts w:ascii="Verdana" w:eastAsia="Verdana" w:hAnsi="Verdana" w:cs="Verdana"/>
        </w:rPr>
        <w:t xml:space="preserve">€ </w:t>
      </w:r>
      <w:r w:rsidR="00D05ED5">
        <w:rPr>
          <w:rFonts w:ascii="Verdana" w:eastAsia="Verdana" w:hAnsi="Verdana" w:cs="Verdana"/>
        </w:rPr>
        <w:t xml:space="preserve"> </w:t>
      </w:r>
      <w:r w:rsidR="000411EB">
        <w:rPr>
          <w:rFonts w:ascii="Verdana" w:eastAsia="Verdana" w:hAnsi="Verdana" w:cs="Verdana"/>
        </w:rPr>
        <w:t>170,45</w:t>
      </w:r>
      <w:r w:rsidR="00E149A6" w:rsidRPr="00AA495F">
        <w:rPr>
          <w:rFonts w:ascii="Verdana" w:eastAsia="Verdana" w:hAnsi="Verdana" w:cs="Verdana"/>
        </w:rPr>
        <w:br/>
      </w:r>
      <w:r w:rsidR="000411EB">
        <w:rPr>
          <w:rFonts w:ascii="Verdana" w:eastAsia="Verdana" w:hAnsi="Verdana" w:cs="Verdana"/>
        </w:rPr>
        <w:t>18</w:t>
      </w:r>
      <w:r w:rsidR="00BB6BBC">
        <w:rPr>
          <w:rFonts w:ascii="Verdana" w:eastAsia="Verdana" w:hAnsi="Verdana" w:cs="Verdana"/>
        </w:rPr>
        <w:t xml:space="preserve"> </w:t>
      </w:r>
      <w:r w:rsidR="000411EB">
        <w:rPr>
          <w:rFonts w:ascii="Verdana" w:eastAsia="Verdana" w:hAnsi="Verdana" w:cs="Verdana"/>
        </w:rPr>
        <w:t>dec</w:t>
      </w:r>
      <w:r w:rsidR="00BB6BBC">
        <w:rPr>
          <w:rFonts w:ascii="Verdana" w:eastAsia="Verdana" w:hAnsi="Verdana" w:cs="Verdana"/>
        </w:rPr>
        <w:t>ember</w:t>
      </w:r>
      <w:r w:rsidR="004B437F">
        <w:rPr>
          <w:rFonts w:ascii="Verdana" w:eastAsia="Verdana" w:hAnsi="Verdana" w:cs="Verdana"/>
        </w:rPr>
        <w:tab/>
      </w:r>
      <w:bookmarkStart w:id="0" w:name="_Hlk80114898"/>
      <w:r w:rsidR="000411EB" w:rsidRPr="00BB6BBC">
        <w:rPr>
          <w:rFonts w:ascii="Verdana" w:eastAsia="Verdana" w:hAnsi="Verdana" w:cs="Verdana"/>
        </w:rPr>
        <w:t xml:space="preserve">PKN / </w:t>
      </w:r>
      <w:r w:rsidR="000411EB">
        <w:rPr>
          <w:rFonts w:ascii="Verdana" w:eastAsia="Verdana" w:hAnsi="Verdana" w:cs="Verdana"/>
        </w:rPr>
        <w:t>Jong Protestant</w:t>
      </w:r>
      <w:r w:rsidR="00BC0426">
        <w:rPr>
          <w:rFonts w:ascii="Verdana" w:eastAsia="Verdana" w:hAnsi="Verdana" w:cs="Verdana"/>
        </w:rPr>
        <w:tab/>
      </w:r>
      <w:r w:rsidR="00BC0426">
        <w:rPr>
          <w:rFonts w:ascii="Verdana" w:eastAsia="Verdana" w:hAnsi="Verdana" w:cs="Verdana"/>
        </w:rPr>
        <w:tab/>
        <w:t xml:space="preserve">€  </w:t>
      </w:r>
      <w:r w:rsidR="00BB6BBC">
        <w:rPr>
          <w:rFonts w:ascii="Verdana" w:eastAsia="Verdana" w:hAnsi="Verdana" w:cs="Verdana"/>
        </w:rPr>
        <w:t>1</w:t>
      </w:r>
      <w:r w:rsidR="000411EB">
        <w:rPr>
          <w:rFonts w:ascii="Verdana" w:eastAsia="Verdana" w:hAnsi="Verdana" w:cs="Verdana"/>
        </w:rPr>
        <w:t>3</w:t>
      </w:r>
      <w:r w:rsidR="00BB6BBC">
        <w:rPr>
          <w:rFonts w:ascii="Verdana" w:eastAsia="Verdana" w:hAnsi="Verdana" w:cs="Verdana"/>
        </w:rPr>
        <w:t>0</w:t>
      </w:r>
      <w:r w:rsidR="00BC0426">
        <w:rPr>
          <w:rFonts w:ascii="Verdana" w:eastAsia="Verdana" w:hAnsi="Verdana" w:cs="Verdana"/>
        </w:rPr>
        <w:t>,</w:t>
      </w:r>
      <w:r w:rsidR="00BB6BBC">
        <w:rPr>
          <w:rFonts w:ascii="Verdana" w:eastAsia="Verdana" w:hAnsi="Verdana" w:cs="Verdana"/>
        </w:rPr>
        <w:t>0</w:t>
      </w:r>
      <w:r w:rsidR="00BC0426">
        <w:rPr>
          <w:rFonts w:ascii="Verdana" w:eastAsia="Verdana" w:hAnsi="Verdana" w:cs="Verdana"/>
        </w:rPr>
        <w:t>0</w:t>
      </w:r>
      <w:r w:rsidR="00BC0426">
        <w:rPr>
          <w:rFonts w:ascii="Verdana" w:eastAsia="Verdana" w:hAnsi="Verdana" w:cs="Verdana"/>
        </w:rPr>
        <w:br/>
      </w:r>
      <w:r w:rsidR="00BB6BBC">
        <w:rPr>
          <w:rFonts w:ascii="Verdana" w:eastAsia="Verdana" w:hAnsi="Verdana" w:cs="Verdana"/>
        </w:rPr>
        <w:t>2</w:t>
      </w:r>
      <w:r w:rsidR="000411EB">
        <w:rPr>
          <w:rFonts w:ascii="Verdana" w:eastAsia="Verdana" w:hAnsi="Verdana" w:cs="Verdana"/>
        </w:rPr>
        <w:t>4</w:t>
      </w:r>
      <w:r w:rsidR="00BB6BBC">
        <w:rPr>
          <w:rFonts w:ascii="Verdana" w:eastAsia="Verdana" w:hAnsi="Verdana" w:cs="Verdana"/>
        </w:rPr>
        <w:t xml:space="preserve"> </w:t>
      </w:r>
      <w:r w:rsidR="000411EB">
        <w:rPr>
          <w:rFonts w:ascii="Verdana" w:eastAsia="Verdana" w:hAnsi="Verdana" w:cs="Verdana"/>
        </w:rPr>
        <w:t>dec</w:t>
      </w:r>
      <w:r w:rsidR="00BB6BBC">
        <w:rPr>
          <w:rFonts w:ascii="Verdana" w:eastAsia="Verdana" w:hAnsi="Verdana" w:cs="Verdana"/>
        </w:rPr>
        <w:t>ember</w:t>
      </w:r>
      <w:r w:rsidR="00C04258">
        <w:rPr>
          <w:rFonts w:ascii="Verdana" w:eastAsia="Verdana" w:hAnsi="Verdana" w:cs="Verdana"/>
        </w:rPr>
        <w:tab/>
      </w:r>
      <w:r w:rsidR="000411EB">
        <w:rPr>
          <w:rFonts w:ascii="Verdana" w:eastAsia="Verdana" w:hAnsi="Verdana" w:cs="Verdana"/>
        </w:rPr>
        <w:t>Kruispunt tbv st. Vluchteling</w:t>
      </w:r>
      <w:r w:rsidR="00C04258">
        <w:rPr>
          <w:rFonts w:ascii="Verdana" w:eastAsia="Verdana" w:hAnsi="Verdana" w:cs="Verdana"/>
        </w:rPr>
        <w:tab/>
      </w:r>
      <w:r w:rsidR="00C04258" w:rsidRPr="00AA495F">
        <w:rPr>
          <w:rFonts w:ascii="Verdana" w:eastAsia="Verdana" w:hAnsi="Verdana" w:cs="Verdana"/>
        </w:rPr>
        <w:t xml:space="preserve">€ </w:t>
      </w:r>
      <w:r w:rsidR="00D05ED5">
        <w:rPr>
          <w:rFonts w:ascii="Verdana" w:eastAsia="Verdana" w:hAnsi="Verdana" w:cs="Verdana"/>
        </w:rPr>
        <w:t xml:space="preserve"> </w:t>
      </w:r>
      <w:r w:rsidR="000411EB">
        <w:rPr>
          <w:rFonts w:ascii="Verdana" w:eastAsia="Verdana" w:hAnsi="Verdana" w:cs="Verdana"/>
        </w:rPr>
        <w:t>11</w:t>
      </w:r>
      <w:r w:rsidR="00BB6BBC">
        <w:rPr>
          <w:rFonts w:ascii="Verdana" w:eastAsia="Verdana" w:hAnsi="Verdana" w:cs="Verdana"/>
        </w:rPr>
        <w:t>8</w:t>
      </w:r>
      <w:r w:rsidR="00BC0426">
        <w:rPr>
          <w:rFonts w:ascii="Verdana" w:eastAsia="Verdana" w:hAnsi="Verdana" w:cs="Verdana"/>
        </w:rPr>
        <w:t>,</w:t>
      </w:r>
      <w:bookmarkEnd w:id="0"/>
      <w:r w:rsidR="000411EB">
        <w:rPr>
          <w:rFonts w:ascii="Verdana" w:eastAsia="Verdana" w:hAnsi="Verdana" w:cs="Verdana"/>
        </w:rPr>
        <w:t>5</w:t>
      </w:r>
      <w:r w:rsidR="00BB6BBC">
        <w:rPr>
          <w:rFonts w:ascii="Verdana" w:eastAsia="Verdana" w:hAnsi="Verdana" w:cs="Verdana"/>
        </w:rPr>
        <w:t>0</w:t>
      </w:r>
      <w:r w:rsidR="00BB6BBC">
        <w:rPr>
          <w:rFonts w:ascii="Verdana" w:eastAsia="Verdana" w:hAnsi="Verdana" w:cs="Verdana"/>
        </w:rPr>
        <w:br/>
      </w:r>
      <w:r w:rsidR="000411EB">
        <w:rPr>
          <w:rFonts w:ascii="Verdana" w:eastAsia="Verdana" w:hAnsi="Verdana" w:cs="Verdana"/>
        </w:rPr>
        <w:t>24 december</w:t>
      </w:r>
      <w:r w:rsidR="000411EB">
        <w:rPr>
          <w:rFonts w:ascii="Verdana" w:eastAsia="Verdana" w:hAnsi="Verdana" w:cs="Verdana"/>
        </w:rPr>
        <w:tab/>
      </w:r>
      <w:r w:rsidR="000411EB" w:rsidRPr="00BB6BBC">
        <w:rPr>
          <w:rFonts w:ascii="Verdana" w:eastAsia="Verdana" w:hAnsi="Verdana" w:cs="Verdana"/>
        </w:rPr>
        <w:t>Diaconie</w:t>
      </w:r>
      <w:r w:rsidR="000411EB">
        <w:rPr>
          <w:rFonts w:ascii="Verdana" w:eastAsia="Verdana" w:hAnsi="Verdana" w:cs="Verdana"/>
        </w:rPr>
        <w:tab/>
      </w:r>
      <w:r w:rsidR="000411EB">
        <w:rPr>
          <w:rFonts w:ascii="Verdana" w:eastAsia="Verdana" w:hAnsi="Verdana" w:cs="Verdana"/>
        </w:rPr>
        <w:tab/>
      </w:r>
      <w:r w:rsidR="000411EB">
        <w:rPr>
          <w:rFonts w:ascii="Verdana" w:eastAsia="Verdana" w:hAnsi="Verdana" w:cs="Verdana"/>
        </w:rPr>
        <w:tab/>
      </w:r>
      <w:r w:rsidR="000411EB">
        <w:rPr>
          <w:rFonts w:ascii="Verdana" w:eastAsia="Verdana" w:hAnsi="Verdana" w:cs="Verdana"/>
        </w:rPr>
        <w:tab/>
      </w:r>
      <w:r w:rsidR="000411EB" w:rsidRPr="00AA495F">
        <w:rPr>
          <w:rFonts w:ascii="Verdana" w:eastAsia="Verdana" w:hAnsi="Verdana" w:cs="Verdana"/>
        </w:rPr>
        <w:t xml:space="preserve">€ </w:t>
      </w:r>
      <w:r w:rsidR="000411EB">
        <w:rPr>
          <w:rFonts w:ascii="Verdana" w:eastAsia="Verdana" w:hAnsi="Verdana" w:cs="Verdana"/>
        </w:rPr>
        <w:t xml:space="preserve">   69,12</w:t>
      </w:r>
      <w:r w:rsidR="000411EB">
        <w:rPr>
          <w:rFonts w:ascii="Verdana" w:eastAsia="Verdana" w:hAnsi="Verdana" w:cs="Verdana"/>
        </w:rPr>
        <w:br/>
        <w:t>25 december</w:t>
      </w:r>
      <w:r w:rsidR="000411EB">
        <w:rPr>
          <w:rFonts w:ascii="Verdana" w:eastAsia="Verdana" w:hAnsi="Verdana" w:cs="Verdana"/>
        </w:rPr>
        <w:tab/>
      </w:r>
      <w:r w:rsidR="000411EB" w:rsidRPr="00BB6BBC">
        <w:rPr>
          <w:rFonts w:ascii="Verdana" w:eastAsia="Verdana" w:hAnsi="Verdana" w:cs="Verdana"/>
        </w:rPr>
        <w:t>KiA-project K 021262</w:t>
      </w:r>
      <w:r w:rsidR="000411EB">
        <w:rPr>
          <w:rFonts w:ascii="Verdana" w:eastAsia="Verdana" w:hAnsi="Verdana" w:cs="Verdana"/>
        </w:rPr>
        <w:tab/>
      </w:r>
      <w:r w:rsidR="000411EB">
        <w:rPr>
          <w:rFonts w:ascii="Verdana" w:eastAsia="Verdana" w:hAnsi="Verdana" w:cs="Verdana"/>
        </w:rPr>
        <w:tab/>
      </w:r>
      <w:r w:rsidR="000411EB" w:rsidRPr="00AA495F">
        <w:rPr>
          <w:rFonts w:ascii="Verdana" w:eastAsia="Verdana" w:hAnsi="Verdana" w:cs="Verdana"/>
        </w:rPr>
        <w:t xml:space="preserve">€ </w:t>
      </w:r>
      <w:r w:rsidR="000411EB">
        <w:rPr>
          <w:rFonts w:ascii="Verdana" w:eastAsia="Verdana" w:hAnsi="Verdana" w:cs="Verdana"/>
        </w:rPr>
        <w:t xml:space="preserve"> 389,95</w:t>
      </w:r>
      <w:r w:rsidR="00182E8E">
        <w:rPr>
          <w:rFonts w:ascii="Verdana" w:eastAsia="Verdana" w:hAnsi="Verdana" w:cs="Verdana"/>
        </w:rPr>
        <w:br/>
      </w:r>
    </w:p>
    <w:p w14:paraId="4E1B9FE7" w14:textId="6BD93329" w:rsidR="00DD7957" w:rsidRDefault="00514DA6" w:rsidP="00BC0426">
      <w:pPr>
        <w:spacing w:line="240" w:lineRule="auto"/>
        <w:rPr>
          <w:rFonts w:ascii="Verdana" w:hAnsi="Verdana"/>
        </w:rPr>
      </w:pPr>
      <w:r w:rsidRPr="00445ACD">
        <w:rPr>
          <w:rFonts w:ascii="Verdana" w:hAnsi="Verdana"/>
        </w:rPr>
        <w:t>Daarnaast is o</w:t>
      </w:r>
      <w:r w:rsidR="00243F46">
        <w:rPr>
          <w:rFonts w:ascii="Verdana" w:hAnsi="Verdana"/>
        </w:rPr>
        <w:t>n-line</w:t>
      </w:r>
      <w:r w:rsidRPr="00445ACD">
        <w:rPr>
          <w:rFonts w:ascii="Verdana" w:hAnsi="Verdana"/>
        </w:rPr>
        <w:t xml:space="preserve"> nog € </w:t>
      </w:r>
      <w:r w:rsidR="00BB6BBC">
        <w:rPr>
          <w:rFonts w:ascii="Verdana" w:hAnsi="Verdana"/>
        </w:rPr>
        <w:t>5</w:t>
      </w:r>
      <w:r w:rsidR="000411EB">
        <w:rPr>
          <w:rFonts w:ascii="Verdana" w:hAnsi="Verdana"/>
        </w:rPr>
        <w:t>0</w:t>
      </w:r>
      <w:r w:rsidRPr="00445ACD">
        <w:rPr>
          <w:rFonts w:ascii="Verdana" w:hAnsi="Verdana"/>
        </w:rPr>
        <w:t>,</w:t>
      </w:r>
      <w:r w:rsidR="00BC0426">
        <w:rPr>
          <w:rFonts w:ascii="Verdana" w:hAnsi="Verdana"/>
        </w:rPr>
        <w:t>0</w:t>
      </w:r>
      <w:r w:rsidRPr="00445ACD">
        <w:rPr>
          <w:rFonts w:ascii="Verdana" w:hAnsi="Verdana"/>
        </w:rPr>
        <w:t xml:space="preserve">0 </w:t>
      </w:r>
      <w:r w:rsidR="00A61F55">
        <w:rPr>
          <w:rFonts w:ascii="Verdana" w:hAnsi="Verdana"/>
        </w:rPr>
        <w:t xml:space="preserve">voor de diverse </w:t>
      </w:r>
      <w:r w:rsidRPr="00445ACD">
        <w:rPr>
          <w:rFonts w:ascii="Verdana" w:hAnsi="Verdana"/>
        </w:rPr>
        <w:t>ontvangen.</w:t>
      </w:r>
      <w:r w:rsidR="00BC0426">
        <w:rPr>
          <w:rFonts w:ascii="Verdana" w:hAnsi="Verdana"/>
        </w:rPr>
        <w:br/>
      </w:r>
      <w:r w:rsidR="00DD7957">
        <w:rPr>
          <w:rFonts w:ascii="Verdana" w:hAnsi="Verdana"/>
        </w:rPr>
        <w:t xml:space="preserve">Voor onze Kerk werd in totaal € </w:t>
      </w:r>
      <w:r w:rsidR="00AC5A73">
        <w:rPr>
          <w:rFonts w:ascii="Verdana" w:hAnsi="Verdana"/>
        </w:rPr>
        <w:t>8</w:t>
      </w:r>
      <w:r w:rsidR="00182E8E">
        <w:rPr>
          <w:rFonts w:ascii="Verdana" w:hAnsi="Verdana"/>
        </w:rPr>
        <w:t>47</w:t>
      </w:r>
      <w:r w:rsidR="00DD7957">
        <w:rPr>
          <w:rFonts w:ascii="Verdana" w:hAnsi="Verdana"/>
        </w:rPr>
        <w:t>,</w:t>
      </w:r>
      <w:r w:rsidR="00182E8E">
        <w:rPr>
          <w:rFonts w:ascii="Verdana" w:hAnsi="Verdana"/>
        </w:rPr>
        <w:t>47</w:t>
      </w:r>
      <w:r w:rsidR="00DD7957">
        <w:rPr>
          <w:rFonts w:ascii="Verdana" w:hAnsi="Verdana"/>
        </w:rPr>
        <w:t xml:space="preserve"> ontvangen.</w:t>
      </w:r>
    </w:p>
    <w:p w14:paraId="45D8849C" w14:textId="77777777" w:rsidR="00182E8E" w:rsidRDefault="00182E8E" w:rsidP="00182E8E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 collecten hebben in december het volgende opgebracht:</w:t>
      </w:r>
    </w:p>
    <w:p w14:paraId="1E6428F8" w14:textId="0C152037" w:rsidR="00182E8E" w:rsidRDefault="00182E8E" w:rsidP="00182E8E">
      <w:p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  1 januari</w:t>
      </w:r>
      <w:r>
        <w:rPr>
          <w:rFonts w:ascii="Verdana" w:eastAsia="Verdana" w:hAnsi="Verdana" w:cs="Verdana"/>
        </w:rPr>
        <w:tab/>
      </w:r>
      <w:r w:rsidRPr="00BB6BBC">
        <w:rPr>
          <w:rFonts w:ascii="Verdana" w:eastAsia="Verdana" w:hAnsi="Verdana" w:cs="Verdana"/>
        </w:rPr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DC418A"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110,20</w:t>
      </w:r>
      <w:r w:rsidRPr="00AA495F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  8 januari</w:t>
      </w:r>
      <w:r>
        <w:rPr>
          <w:rFonts w:ascii="Verdana" w:eastAsia="Verdana" w:hAnsi="Verdana" w:cs="Verdana"/>
        </w:rPr>
        <w:tab/>
      </w:r>
      <w:r w:rsidRPr="00BB6BBC">
        <w:rPr>
          <w:rFonts w:ascii="Verdana" w:eastAsia="Verdana" w:hAnsi="Verdana" w:cs="Verdana"/>
        </w:rPr>
        <w:t>Diaconie</w:t>
      </w:r>
      <w:r w:rsidR="00DC418A">
        <w:rPr>
          <w:rFonts w:ascii="Verdana" w:eastAsia="Verdana" w:hAnsi="Verdana" w:cs="Verdana"/>
        </w:rPr>
        <w:t>, speciaal doel Dorcas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160,90</w:t>
      </w:r>
      <w:r w:rsidRPr="00AA495F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1</w:t>
      </w:r>
      <w:r w:rsidR="00DC418A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januari</w:t>
      </w:r>
      <w:r>
        <w:rPr>
          <w:rFonts w:ascii="Verdana" w:eastAsia="Verdana" w:hAnsi="Verdana" w:cs="Verdana"/>
        </w:rPr>
        <w:tab/>
      </w:r>
      <w:r w:rsidR="00DC418A" w:rsidRPr="00DC418A">
        <w:rPr>
          <w:rFonts w:ascii="Verdana" w:eastAsia="Verdana" w:hAnsi="Verdana" w:cs="Verdana"/>
        </w:rPr>
        <w:t>PKN / Ondersteuning Gemeenten</w:t>
      </w:r>
      <w:r w:rsidR="00DC418A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€  1</w:t>
      </w:r>
      <w:r w:rsidR="00DC418A">
        <w:rPr>
          <w:rFonts w:ascii="Verdana" w:eastAsia="Verdana" w:hAnsi="Verdana" w:cs="Verdana"/>
        </w:rPr>
        <w:t>58</w:t>
      </w:r>
      <w:r>
        <w:rPr>
          <w:rFonts w:ascii="Verdana" w:eastAsia="Verdana" w:hAnsi="Verdana" w:cs="Verdana"/>
        </w:rPr>
        <w:t>,</w:t>
      </w:r>
      <w:r w:rsidR="00DC418A">
        <w:rPr>
          <w:rFonts w:ascii="Verdana" w:eastAsia="Verdana" w:hAnsi="Verdana" w:cs="Verdana"/>
        </w:rPr>
        <w:t>9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  <w:t>2</w:t>
      </w:r>
      <w:r w:rsidR="00DC418A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januari</w:t>
      </w:r>
      <w:r>
        <w:rPr>
          <w:rFonts w:ascii="Verdana" w:eastAsia="Verdana" w:hAnsi="Verdana" w:cs="Verdana"/>
        </w:rPr>
        <w:tab/>
      </w:r>
      <w:r w:rsidR="00DC418A" w:rsidRPr="00DC418A">
        <w:rPr>
          <w:rFonts w:ascii="Verdana" w:eastAsia="Verdana" w:hAnsi="Verdana" w:cs="Verdana"/>
        </w:rPr>
        <w:t xml:space="preserve">PKN / </w:t>
      </w:r>
      <w:r w:rsidR="00DC418A">
        <w:rPr>
          <w:rFonts w:ascii="Verdana" w:eastAsia="Verdana" w:hAnsi="Verdana" w:cs="Verdana"/>
        </w:rPr>
        <w:t>Missionair Werk</w:t>
      </w:r>
      <w:r w:rsidR="00DC418A">
        <w:rPr>
          <w:rFonts w:ascii="Verdana" w:eastAsia="Verdana" w:hAnsi="Verdana" w:cs="Verdana"/>
        </w:rPr>
        <w:tab/>
      </w:r>
      <w:r w:rsidR="00DC418A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1</w:t>
      </w:r>
      <w:r w:rsidR="00FA6B68">
        <w:rPr>
          <w:rFonts w:ascii="Verdana" w:eastAsia="Verdana" w:hAnsi="Verdana" w:cs="Verdana"/>
        </w:rPr>
        <w:t>35</w:t>
      </w:r>
      <w:r>
        <w:rPr>
          <w:rFonts w:ascii="Verdana" w:eastAsia="Verdana" w:hAnsi="Verdana" w:cs="Verdana"/>
        </w:rPr>
        <w:t>,</w:t>
      </w:r>
      <w:r w:rsidR="00FA6B68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  <w:t>2</w:t>
      </w:r>
      <w:r w:rsidR="00DC418A">
        <w:rPr>
          <w:rFonts w:ascii="Verdana" w:eastAsia="Verdana" w:hAnsi="Verdana" w:cs="Verdana"/>
        </w:rPr>
        <w:t>9</w:t>
      </w:r>
      <w:r>
        <w:rPr>
          <w:rFonts w:ascii="Verdana" w:eastAsia="Verdana" w:hAnsi="Verdana" w:cs="Verdana"/>
        </w:rPr>
        <w:t xml:space="preserve"> januari </w:t>
      </w:r>
      <w:r>
        <w:rPr>
          <w:rFonts w:ascii="Verdana" w:eastAsia="Verdana" w:hAnsi="Verdana" w:cs="Verdana"/>
        </w:rPr>
        <w:tab/>
      </w:r>
      <w:r w:rsidR="00DC418A" w:rsidRPr="00DC418A">
        <w:rPr>
          <w:rFonts w:ascii="Verdana" w:eastAsia="Verdana" w:hAnsi="Verdana" w:cs="Verdana"/>
        </w:rPr>
        <w:t>PKN / Kinderen en Jongeren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FA6B68">
        <w:rPr>
          <w:rFonts w:ascii="Verdana" w:eastAsia="Verdana" w:hAnsi="Verdana" w:cs="Verdana"/>
        </w:rPr>
        <w:t xml:space="preserve">€  </w:t>
      </w:r>
      <w:r w:rsidR="00FA6B68">
        <w:rPr>
          <w:rFonts w:ascii="Verdana" w:eastAsia="Verdana" w:hAnsi="Verdana" w:cs="Verdana"/>
        </w:rPr>
        <w:t>142,60</w:t>
      </w:r>
      <w:r>
        <w:rPr>
          <w:rFonts w:ascii="Verdana" w:hAnsi="Verdana"/>
        </w:rPr>
        <w:br/>
      </w:r>
      <w:r w:rsidRPr="00445ACD">
        <w:rPr>
          <w:rFonts w:ascii="Verdana" w:hAnsi="Verdana"/>
        </w:rPr>
        <w:t xml:space="preserve">Daarnaast is </w:t>
      </w:r>
      <w:r w:rsidR="008736D0">
        <w:rPr>
          <w:rFonts w:ascii="Verdana" w:hAnsi="Verdana"/>
        </w:rPr>
        <w:t>on-line</w:t>
      </w:r>
      <w:r w:rsidRPr="00445ACD">
        <w:rPr>
          <w:rFonts w:ascii="Verdana" w:hAnsi="Verdana"/>
        </w:rPr>
        <w:t xml:space="preserve"> nog € </w:t>
      </w:r>
      <w:r w:rsidR="00DC418A">
        <w:rPr>
          <w:rFonts w:ascii="Verdana" w:hAnsi="Verdana"/>
        </w:rPr>
        <w:t>8</w:t>
      </w:r>
      <w:r>
        <w:rPr>
          <w:rFonts w:ascii="Verdana" w:hAnsi="Verdana"/>
        </w:rPr>
        <w:t>0</w:t>
      </w:r>
      <w:r w:rsidRPr="00445ACD">
        <w:rPr>
          <w:rFonts w:ascii="Verdana" w:hAnsi="Verdana"/>
        </w:rPr>
        <w:t>,</w:t>
      </w:r>
      <w:r>
        <w:rPr>
          <w:rFonts w:ascii="Verdana" w:hAnsi="Verdana"/>
        </w:rPr>
        <w:t>0</w:t>
      </w:r>
      <w:r w:rsidRPr="00445ACD">
        <w:rPr>
          <w:rFonts w:ascii="Verdana" w:hAnsi="Verdana"/>
        </w:rPr>
        <w:t>0 ontvangen</w:t>
      </w:r>
      <w:r w:rsidR="00A61F55">
        <w:rPr>
          <w:rFonts w:ascii="Verdana" w:hAnsi="Verdana"/>
        </w:rPr>
        <w:t xml:space="preserve"> voor de diverse collecten</w:t>
      </w:r>
      <w:r w:rsidRPr="00445ACD">
        <w:rPr>
          <w:rFonts w:ascii="Verdana" w:hAnsi="Verdana"/>
        </w:rPr>
        <w:t>.</w:t>
      </w:r>
      <w:r>
        <w:rPr>
          <w:rFonts w:ascii="Verdana" w:hAnsi="Verdana"/>
        </w:rPr>
        <w:br/>
        <w:t>Voor onze Kerk werd in totaal € 651,25 ontvangen.</w:t>
      </w:r>
    </w:p>
    <w:p w14:paraId="5D73CFAC" w14:textId="359BFB19" w:rsidR="00A61F55" w:rsidRPr="00DC418A" w:rsidRDefault="00A61F55" w:rsidP="00182E8E">
      <w:pPr>
        <w:spacing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Ook ontvingen wij nog € 220,00 ter ondersteuning van ons diaconale werk; dank u daarvoor!</w:t>
      </w:r>
    </w:p>
    <w:p w14:paraId="0C377036" w14:textId="77777777" w:rsidR="00182E8E" w:rsidRDefault="00182E8E" w:rsidP="00731BAE">
      <w:pPr>
        <w:spacing w:line="240" w:lineRule="auto"/>
        <w:rPr>
          <w:rFonts w:ascii="Verdana" w:eastAsia="Verdana" w:hAnsi="Verdana" w:cs="Verdana"/>
          <w:b/>
          <w:bCs/>
        </w:rPr>
      </w:pPr>
    </w:p>
    <w:p w14:paraId="0527195E" w14:textId="77FA25D9" w:rsidR="00731BAE" w:rsidRPr="00731BAE" w:rsidRDefault="00731BAE" w:rsidP="00731BAE">
      <w:pPr>
        <w:spacing w:line="240" w:lineRule="auto"/>
        <w:rPr>
          <w:rFonts w:ascii="Verdana" w:eastAsia="Verdana" w:hAnsi="Verdana" w:cs="Verdana"/>
          <w:b/>
          <w:bCs/>
        </w:rPr>
      </w:pPr>
      <w:r w:rsidRPr="00731BAE">
        <w:rPr>
          <w:rFonts w:ascii="Verdana" w:eastAsia="Verdana" w:hAnsi="Verdana" w:cs="Verdana"/>
          <w:b/>
          <w:bCs/>
        </w:rPr>
        <w:t>Kerstactie</w:t>
      </w:r>
    </w:p>
    <w:p w14:paraId="27B2AE67" w14:textId="5ED4FD91" w:rsidR="00731BAE" w:rsidRDefault="00182E8E" w:rsidP="00731BAE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 opbrengst voor onze actie is uitgekomen op € 2.965,00 en we hebben inmiddels de Voedselbank in Velsen en Stem in de Stad in Haarlem ieder € 1.500 gedoneerd.</w:t>
      </w:r>
    </w:p>
    <w:p w14:paraId="2C107C18" w14:textId="69282E29" w:rsidR="00DC418A" w:rsidRDefault="00DC418A" w:rsidP="00731BAE">
      <w:pPr>
        <w:spacing w:line="240" w:lineRule="auto"/>
        <w:rPr>
          <w:rFonts w:ascii="Verdana" w:eastAsia="Verdana" w:hAnsi="Verdana" w:cs="Verdana"/>
        </w:rPr>
      </w:pPr>
    </w:p>
    <w:p w14:paraId="457FC345" w14:textId="4565A93A" w:rsidR="00DC418A" w:rsidRPr="00DC418A" w:rsidRDefault="00DC418A" w:rsidP="00731BAE">
      <w:pPr>
        <w:spacing w:line="240" w:lineRule="auto"/>
        <w:rPr>
          <w:rFonts w:ascii="Verdana" w:eastAsia="Verdana" w:hAnsi="Verdana" w:cs="Verdana"/>
          <w:b/>
          <w:bCs/>
        </w:rPr>
      </w:pPr>
      <w:r w:rsidRPr="00DC418A">
        <w:rPr>
          <w:rFonts w:ascii="Verdana" w:eastAsia="Verdana" w:hAnsi="Verdana" w:cs="Verdana"/>
          <w:b/>
          <w:bCs/>
        </w:rPr>
        <w:t>Steun slachtoffers aardbeving</w:t>
      </w:r>
    </w:p>
    <w:p w14:paraId="1BA41441" w14:textId="0E670BEB" w:rsidR="00DC418A" w:rsidRPr="00DC418A" w:rsidRDefault="00DC418A" w:rsidP="00DC418A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Op z</w:t>
      </w:r>
      <w:r w:rsidRPr="00DC418A">
        <w:rPr>
          <w:rFonts w:ascii="Verdana" w:eastAsia="Verdana" w:hAnsi="Verdana" w:cs="Verdana"/>
        </w:rPr>
        <w:t xml:space="preserve">ondag 26 februari </w:t>
      </w:r>
      <w:r>
        <w:rPr>
          <w:rFonts w:ascii="Verdana" w:eastAsia="Verdana" w:hAnsi="Verdana" w:cs="Verdana"/>
        </w:rPr>
        <w:t>was</w:t>
      </w:r>
      <w:r w:rsidRPr="00DC418A">
        <w:rPr>
          <w:rFonts w:ascii="Verdana" w:eastAsia="Verdana" w:hAnsi="Verdana" w:cs="Verdana"/>
        </w:rPr>
        <w:t xml:space="preserve"> de diaconale collecte bestemd voor hulp aan de slachtoffers van de aardbeving in </w:t>
      </w:r>
      <w:bookmarkStart w:id="1" w:name="OLE_LINK1"/>
      <w:r w:rsidRPr="00DC418A">
        <w:rPr>
          <w:rFonts w:ascii="Verdana" w:eastAsia="Verdana" w:hAnsi="Verdana" w:cs="Verdana"/>
        </w:rPr>
        <w:t>Turkije en Syrië</w:t>
      </w:r>
      <w:bookmarkEnd w:id="1"/>
      <w:r w:rsidRPr="00DC418A"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</w:rPr>
        <w:t>W</w:t>
      </w:r>
      <w:r w:rsidRPr="00DC418A">
        <w:rPr>
          <w:rFonts w:ascii="Verdana" w:eastAsia="Verdana" w:hAnsi="Verdana" w:cs="Verdana"/>
        </w:rPr>
        <w:t xml:space="preserve">oensdag </w:t>
      </w:r>
      <w:r>
        <w:rPr>
          <w:rFonts w:ascii="Verdana" w:eastAsia="Verdana" w:hAnsi="Verdana" w:cs="Verdana"/>
        </w:rPr>
        <w:t>15 februari wa</w:t>
      </w:r>
      <w:r w:rsidRPr="00DC418A">
        <w:rPr>
          <w:rFonts w:ascii="Verdana" w:eastAsia="Verdana" w:hAnsi="Verdana" w:cs="Verdana"/>
        </w:rPr>
        <w:t>s er in de speciale televisie-uitzending al veel aandacht hiervoor gevraagd en mogelijk heeft u ook gedoneerd …  Toch hoopt</w:t>
      </w:r>
      <w:r>
        <w:rPr>
          <w:rFonts w:ascii="Verdana" w:eastAsia="Verdana" w:hAnsi="Verdana" w:cs="Verdana"/>
        </w:rPr>
        <w:t>e</w:t>
      </w:r>
      <w:r w:rsidRPr="00DC418A">
        <w:rPr>
          <w:rFonts w:ascii="Verdana" w:eastAsia="Verdana" w:hAnsi="Verdana" w:cs="Verdana"/>
        </w:rPr>
        <w:t xml:space="preserve"> de diaconie dat u ook aan deze collecte wi</w:t>
      </w:r>
      <w:r>
        <w:rPr>
          <w:rFonts w:ascii="Verdana" w:eastAsia="Verdana" w:hAnsi="Verdana" w:cs="Verdana"/>
        </w:rPr>
        <w:t>lde</w:t>
      </w:r>
      <w:r w:rsidRPr="00DC418A">
        <w:rPr>
          <w:rFonts w:ascii="Verdana" w:eastAsia="Verdana" w:hAnsi="Verdana" w:cs="Verdana"/>
        </w:rPr>
        <w:t xml:space="preserve"> bijdragen en om u (daar waar nodig ;-) extra te motiveren, </w:t>
      </w:r>
      <w:r w:rsidR="00243F46">
        <w:rPr>
          <w:rFonts w:ascii="Verdana" w:eastAsia="Verdana" w:hAnsi="Verdana" w:cs="Verdana"/>
        </w:rPr>
        <w:t xml:space="preserve">werd toegezegd dat </w:t>
      </w:r>
      <w:r w:rsidRPr="00DC418A">
        <w:rPr>
          <w:rFonts w:ascii="Verdana" w:eastAsia="Verdana" w:hAnsi="Verdana" w:cs="Verdana"/>
        </w:rPr>
        <w:t>de opbrengst door onze diaconie verdubbeld word</w:t>
      </w:r>
      <w:r w:rsidR="00243F46">
        <w:rPr>
          <w:rFonts w:ascii="Verdana" w:eastAsia="Verdana" w:hAnsi="Verdana" w:cs="Verdana"/>
        </w:rPr>
        <w:t>t</w:t>
      </w:r>
      <w:r w:rsidRPr="00DC418A">
        <w:rPr>
          <w:rFonts w:ascii="Verdana" w:eastAsia="Verdana" w:hAnsi="Verdana" w:cs="Verdana"/>
        </w:rPr>
        <w:t xml:space="preserve">. </w:t>
      </w:r>
      <w:r w:rsidR="00243F46">
        <w:rPr>
          <w:rFonts w:ascii="Verdana" w:eastAsia="Verdana" w:hAnsi="Verdana" w:cs="Verdana"/>
        </w:rPr>
        <w:t>Op moment van schrijven is de opbrengst</w:t>
      </w:r>
      <w:r w:rsidRPr="00DC418A">
        <w:rPr>
          <w:rFonts w:ascii="Verdana" w:eastAsia="Verdana" w:hAnsi="Verdana" w:cs="Verdana"/>
        </w:rPr>
        <w:t xml:space="preserve"> </w:t>
      </w:r>
      <w:r w:rsidR="00243F46">
        <w:rPr>
          <w:rFonts w:ascii="Verdana" w:eastAsia="Verdana" w:hAnsi="Verdana" w:cs="Verdana"/>
        </w:rPr>
        <w:t xml:space="preserve">natuurlijk nog niet bekend maar in het volgend kerkblad melden wij graag hoeveel wij </w:t>
      </w:r>
      <w:r w:rsidRPr="00DC418A">
        <w:rPr>
          <w:rFonts w:ascii="Verdana" w:eastAsia="Verdana" w:hAnsi="Verdana" w:cs="Verdana"/>
        </w:rPr>
        <w:t>via Giro555</w:t>
      </w:r>
      <w:r w:rsidR="00243F46">
        <w:rPr>
          <w:rFonts w:ascii="Verdana" w:eastAsia="Verdana" w:hAnsi="Verdana" w:cs="Verdana"/>
        </w:rPr>
        <w:t xml:space="preserve"> hebben kunnen doneren</w:t>
      </w:r>
      <w:r w:rsidRPr="00DC418A">
        <w:rPr>
          <w:rFonts w:ascii="Verdana" w:eastAsia="Verdana" w:hAnsi="Verdana" w:cs="Verdana"/>
        </w:rPr>
        <w:t xml:space="preserve">. </w:t>
      </w:r>
    </w:p>
    <w:p w14:paraId="25B3B198" w14:textId="417EFF04" w:rsidR="00DC418A" w:rsidRDefault="00DC418A" w:rsidP="00731BAE">
      <w:pPr>
        <w:spacing w:line="240" w:lineRule="auto"/>
        <w:rPr>
          <w:rFonts w:ascii="Verdana" w:eastAsia="Verdana" w:hAnsi="Verdana" w:cs="Verdana"/>
        </w:rPr>
      </w:pPr>
    </w:p>
    <w:p w14:paraId="400A26B4" w14:textId="6823BFB2" w:rsidR="00243F46" w:rsidRPr="00731BAE" w:rsidRDefault="00243F46" w:rsidP="00731BAE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Een ieder hartelijk dank voor al uw bijdragen!</w:t>
      </w:r>
    </w:p>
    <w:p w14:paraId="340BA4AC" w14:textId="676AAAFF" w:rsidR="00731BAE" w:rsidRDefault="00731BAE" w:rsidP="008C561C">
      <w:pPr>
        <w:spacing w:line="240" w:lineRule="auto"/>
        <w:rPr>
          <w:rFonts w:ascii="Verdana" w:eastAsia="Verdana" w:hAnsi="Verdana" w:cs="Verdana"/>
        </w:rPr>
      </w:pPr>
    </w:p>
    <w:p w14:paraId="20232F60" w14:textId="34504E50" w:rsidR="00E32D83" w:rsidRDefault="00265801" w:rsidP="00E32D83">
      <w:pPr>
        <w:spacing w:line="240" w:lineRule="auto"/>
        <w:jc w:val="right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t>N</w:t>
      </w:r>
      <w:r w:rsidR="002B7D36" w:rsidRPr="002B7D36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 w:rsidR="00BC0426">
        <w:rPr>
          <w:rFonts w:ascii="Verdana" w:eastAsia="Verdana" w:hAnsi="Verdana" w:cs="Verdana"/>
          <w:i/>
          <w:iCs/>
          <w:color w:val="222222"/>
        </w:rPr>
        <w:t>Jan Bothof</w:t>
      </w:r>
    </w:p>
    <w:p w14:paraId="5B00047E" w14:textId="77777777" w:rsidR="00635049" w:rsidRDefault="00635049" w:rsidP="00E32D83">
      <w:pPr>
        <w:spacing w:line="240" w:lineRule="auto"/>
        <w:rPr>
          <w:rFonts w:ascii="Verdana" w:eastAsia="Verdana" w:hAnsi="Verdana" w:cs="Verdana"/>
          <w:color w:val="222222"/>
        </w:rPr>
      </w:pPr>
    </w:p>
    <w:sectPr w:rsidR="00635049" w:rsidSect="00EA3653">
      <w:pgSz w:w="11906" w:h="16838"/>
      <w:pgMar w:top="851" w:right="1274" w:bottom="85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226"/>
    <w:multiLevelType w:val="hybridMultilevel"/>
    <w:tmpl w:val="96EEC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0B6"/>
    <w:multiLevelType w:val="hybridMultilevel"/>
    <w:tmpl w:val="153CE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644B"/>
    <w:multiLevelType w:val="hybridMultilevel"/>
    <w:tmpl w:val="DED43044"/>
    <w:lvl w:ilvl="0" w:tplc="0413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299189232">
    <w:abstractNumId w:val="0"/>
  </w:num>
  <w:num w:numId="2" w16cid:durableId="251357972">
    <w:abstractNumId w:val="2"/>
  </w:num>
  <w:num w:numId="3" w16cid:durableId="19916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4"/>
    <w:rsid w:val="00002A75"/>
    <w:rsid w:val="00022FF6"/>
    <w:rsid w:val="00033E9E"/>
    <w:rsid w:val="000411EB"/>
    <w:rsid w:val="00043576"/>
    <w:rsid w:val="00046538"/>
    <w:rsid w:val="00077809"/>
    <w:rsid w:val="000816D7"/>
    <w:rsid w:val="000A0C42"/>
    <w:rsid w:val="000F44BB"/>
    <w:rsid w:val="00102C2B"/>
    <w:rsid w:val="0010398F"/>
    <w:rsid w:val="00140559"/>
    <w:rsid w:val="00171799"/>
    <w:rsid w:val="00182E8E"/>
    <w:rsid w:val="0018648C"/>
    <w:rsid w:val="00187214"/>
    <w:rsid w:val="001942BB"/>
    <w:rsid w:val="001D6E76"/>
    <w:rsid w:val="001E44BC"/>
    <w:rsid w:val="002352B4"/>
    <w:rsid w:val="00242E2B"/>
    <w:rsid w:val="00243F46"/>
    <w:rsid w:val="00253051"/>
    <w:rsid w:val="00255EC0"/>
    <w:rsid w:val="00260DE7"/>
    <w:rsid w:val="0026367F"/>
    <w:rsid w:val="00263C38"/>
    <w:rsid w:val="00265801"/>
    <w:rsid w:val="002B7D36"/>
    <w:rsid w:val="002C5A76"/>
    <w:rsid w:val="002F35CB"/>
    <w:rsid w:val="0030610F"/>
    <w:rsid w:val="00356200"/>
    <w:rsid w:val="0038645B"/>
    <w:rsid w:val="003B6CAC"/>
    <w:rsid w:val="003B6EC9"/>
    <w:rsid w:val="003D16CE"/>
    <w:rsid w:val="003E0C02"/>
    <w:rsid w:val="003E549D"/>
    <w:rsid w:val="003E67B4"/>
    <w:rsid w:val="003F4C66"/>
    <w:rsid w:val="003F6045"/>
    <w:rsid w:val="00403079"/>
    <w:rsid w:val="0041114F"/>
    <w:rsid w:val="004123C5"/>
    <w:rsid w:val="00443014"/>
    <w:rsid w:val="00445ACD"/>
    <w:rsid w:val="0045373F"/>
    <w:rsid w:val="0045486E"/>
    <w:rsid w:val="00460D9C"/>
    <w:rsid w:val="00496DB0"/>
    <w:rsid w:val="004A586C"/>
    <w:rsid w:val="004B437F"/>
    <w:rsid w:val="004C240C"/>
    <w:rsid w:val="004F4414"/>
    <w:rsid w:val="00500AF5"/>
    <w:rsid w:val="00502E3E"/>
    <w:rsid w:val="00514DA6"/>
    <w:rsid w:val="0053092C"/>
    <w:rsid w:val="0055117C"/>
    <w:rsid w:val="00561656"/>
    <w:rsid w:val="005B1CB5"/>
    <w:rsid w:val="005B65E8"/>
    <w:rsid w:val="005B6812"/>
    <w:rsid w:val="00623BDE"/>
    <w:rsid w:val="00635049"/>
    <w:rsid w:val="0066110D"/>
    <w:rsid w:val="006B3D2C"/>
    <w:rsid w:val="00711350"/>
    <w:rsid w:val="00726F2C"/>
    <w:rsid w:val="00731BAE"/>
    <w:rsid w:val="00753709"/>
    <w:rsid w:val="0075528D"/>
    <w:rsid w:val="00781801"/>
    <w:rsid w:val="007C2A7F"/>
    <w:rsid w:val="008036D8"/>
    <w:rsid w:val="008241B1"/>
    <w:rsid w:val="0083712F"/>
    <w:rsid w:val="00865F54"/>
    <w:rsid w:val="008736D0"/>
    <w:rsid w:val="00874699"/>
    <w:rsid w:val="00897A76"/>
    <w:rsid w:val="008B3B05"/>
    <w:rsid w:val="008C485A"/>
    <w:rsid w:val="008C561C"/>
    <w:rsid w:val="008C690F"/>
    <w:rsid w:val="008C6E25"/>
    <w:rsid w:val="008E439D"/>
    <w:rsid w:val="008F1499"/>
    <w:rsid w:val="008F6D5E"/>
    <w:rsid w:val="00913D6C"/>
    <w:rsid w:val="00932A5D"/>
    <w:rsid w:val="00933268"/>
    <w:rsid w:val="009404E5"/>
    <w:rsid w:val="009717BA"/>
    <w:rsid w:val="00971CB2"/>
    <w:rsid w:val="00973364"/>
    <w:rsid w:val="009779EC"/>
    <w:rsid w:val="00981103"/>
    <w:rsid w:val="00981767"/>
    <w:rsid w:val="009A4F31"/>
    <w:rsid w:val="009B6AA2"/>
    <w:rsid w:val="009F5D09"/>
    <w:rsid w:val="00A25CA0"/>
    <w:rsid w:val="00A37D4A"/>
    <w:rsid w:val="00A61F55"/>
    <w:rsid w:val="00AA495F"/>
    <w:rsid w:val="00AA7E36"/>
    <w:rsid w:val="00AC5A73"/>
    <w:rsid w:val="00AD1F63"/>
    <w:rsid w:val="00AD4A66"/>
    <w:rsid w:val="00AE6DE0"/>
    <w:rsid w:val="00B0106C"/>
    <w:rsid w:val="00B01BED"/>
    <w:rsid w:val="00B16656"/>
    <w:rsid w:val="00B25C58"/>
    <w:rsid w:val="00B537C6"/>
    <w:rsid w:val="00B67C77"/>
    <w:rsid w:val="00BB6BBC"/>
    <w:rsid w:val="00BC0426"/>
    <w:rsid w:val="00BE2462"/>
    <w:rsid w:val="00BF6671"/>
    <w:rsid w:val="00C000DA"/>
    <w:rsid w:val="00C0393E"/>
    <w:rsid w:val="00C04258"/>
    <w:rsid w:val="00C24C3A"/>
    <w:rsid w:val="00C25549"/>
    <w:rsid w:val="00C45A3A"/>
    <w:rsid w:val="00C4711B"/>
    <w:rsid w:val="00C7571D"/>
    <w:rsid w:val="00C82F26"/>
    <w:rsid w:val="00CA11A1"/>
    <w:rsid w:val="00CC0EF9"/>
    <w:rsid w:val="00CD3A5B"/>
    <w:rsid w:val="00CF361E"/>
    <w:rsid w:val="00D04089"/>
    <w:rsid w:val="00D043FE"/>
    <w:rsid w:val="00D05ED5"/>
    <w:rsid w:val="00D14896"/>
    <w:rsid w:val="00D36E88"/>
    <w:rsid w:val="00D6056E"/>
    <w:rsid w:val="00D6408A"/>
    <w:rsid w:val="00D6713D"/>
    <w:rsid w:val="00D87A33"/>
    <w:rsid w:val="00DA1E85"/>
    <w:rsid w:val="00DA50CF"/>
    <w:rsid w:val="00DC418A"/>
    <w:rsid w:val="00DD7957"/>
    <w:rsid w:val="00DE32AA"/>
    <w:rsid w:val="00DF3C97"/>
    <w:rsid w:val="00E149A6"/>
    <w:rsid w:val="00E2550F"/>
    <w:rsid w:val="00E32D83"/>
    <w:rsid w:val="00E469E0"/>
    <w:rsid w:val="00E75748"/>
    <w:rsid w:val="00E75D46"/>
    <w:rsid w:val="00E81DFC"/>
    <w:rsid w:val="00EA3653"/>
    <w:rsid w:val="00EE4248"/>
    <w:rsid w:val="00EE53D3"/>
    <w:rsid w:val="00EF1A9A"/>
    <w:rsid w:val="00EF1B47"/>
    <w:rsid w:val="00EF69A0"/>
    <w:rsid w:val="00F02BAD"/>
    <w:rsid w:val="00F05613"/>
    <w:rsid w:val="00F402A0"/>
    <w:rsid w:val="00F90D69"/>
    <w:rsid w:val="00FA6B68"/>
    <w:rsid w:val="00FD54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8EBFC"/>
  <w14:defaultImageDpi w14:val="32767"/>
  <w15:docId w15:val="{70AF1D83-4075-4F05-9D09-1BB720C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E8E"/>
  </w:style>
  <w:style w:type="paragraph" w:styleId="Kop1">
    <w:name w:val="heading 1"/>
    <w:basedOn w:val="Standaard"/>
    <w:next w:val="Standaard"/>
    <w:link w:val="Kop1Char"/>
    <w:uiPriority w:val="9"/>
    <w:qFormat/>
    <w:rsid w:val="0056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5664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D555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555C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rsid w:val="00CD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basedOn w:val="Standaardalinea-lettertype"/>
    <w:rsid w:val="00C757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502E3E"/>
    <w:rPr>
      <w:i/>
      <w:iCs/>
    </w:rPr>
  </w:style>
  <w:style w:type="paragraph" w:styleId="Lijstalinea">
    <w:name w:val="List Paragraph"/>
    <w:basedOn w:val="Standaard"/>
    <w:uiPriority w:val="34"/>
    <w:qFormat/>
    <w:rsid w:val="00502E3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14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EkBlbFz1hUTmpB3bFA0zaUgQQ==">AMUW2mUDqucaBHEZM+DwzBhnUw2AtKeJPbtUs28E5HRIRgOZzwn9CfXuBWMJnKz17vYg5G2nVOIuH9ohnQb9qSoGdn1OdZ8LRux99TLKBxFYLVgv0fl5iQ0DJ61VssyUgQDAZCLpd4mc</go:docsCustomData>
</go:gDocsCustomXmlDataStorage>
</file>

<file path=customXml/itemProps1.xml><?xml version="1.0" encoding="utf-8"?>
<ds:datastoreItem xmlns:ds="http://schemas.openxmlformats.org/officeDocument/2006/customXml" ds:itemID="{8EDF4DD8-44C6-4523-8376-35601066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Bothof</cp:lastModifiedBy>
  <cp:revision>5</cp:revision>
  <cp:lastPrinted>2022-05-25T22:35:00Z</cp:lastPrinted>
  <dcterms:created xsi:type="dcterms:W3CDTF">2023-02-15T16:08:00Z</dcterms:created>
  <dcterms:modified xsi:type="dcterms:W3CDTF">2023-03-03T17:16:00Z</dcterms:modified>
</cp:coreProperties>
</file>